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36384" w14:textId="77777777" w:rsidR="00584531" w:rsidRPr="00572755" w:rsidRDefault="00584531" w:rsidP="00584531"/>
    <w:p w14:paraId="6E3D92A5" w14:textId="4D819794" w:rsidR="00584531" w:rsidRPr="00572755" w:rsidRDefault="00551C3C" w:rsidP="00595CF6">
      <w:pPr>
        <w:jc w:val="center"/>
        <w:rPr>
          <w:b/>
          <w:sz w:val="28"/>
          <w:szCs w:val="28"/>
        </w:rPr>
      </w:pPr>
      <w:r>
        <w:rPr>
          <w:b/>
          <w:sz w:val="28"/>
          <w:szCs w:val="28"/>
        </w:rPr>
        <w:t xml:space="preserve">Wayne County </w:t>
      </w:r>
      <w:r w:rsidR="00595CF6" w:rsidRPr="00572755">
        <w:rPr>
          <w:b/>
          <w:sz w:val="28"/>
          <w:szCs w:val="28"/>
        </w:rPr>
        <w:t xml:space="preserve">Home Visiting Local Leadership Group </w:t>
      </w:r>
    </w:p>
    <w:p w14:paraId="4B2FC006" w14:textId="6F272EC6" w:rsidR="00595CF6" w:rsidRDefault="00AA3ABE" w:rsidP="00595CF6">
      <w:pPr>
        <w:jc w:val="center"/>
        <w:rPr>
          <w:b/>
          <w:sz w:val="28"/>
          <w:szCs w:val="28"/>
        </w:rPr>
      </w:pPr>
      <w:r>
        <w:rPr>
          <w:b/>
          <w:sz w:val="28"/>
          <w:szCs w:val="28"/>
        </w:rPr>
        <w:t xml:space="preserve">Tuesday, </w:t>
      </w:r>
      <w:r w:rsidR="006076F7">
        <w:rPr>
          <w:b/>
          <w:sz w:val="28"/>
          <w:szCs w:val="28"/>
        </w:rPr>
        <w:t>May 21. 2019</w:t>
      </w:r>
    </w:p>
    <w:p w14:paraId="01E6783B" w14:textId="5626809A" w:rsidR="00595CF6" w:rsidRPr="00572755" w:rsidRDefault="001908B4" w:rsidP="00595CF6">
      <w:pPr>
        <w:jc w:val="center"/>
        <w:rPr>
          <w:b/>
          <w:sz w:val="28"/>
          <w:szCs w:val="28"/>
        </w:rPr>
      </w:pPr>
      <w:r>
        <w:rPr>
          <w:b/>
          <w:sz w:val="28"/>
          <w:szCs w:val="28"/>
        </w:rPr>
        <w:t>10:00</w:t>
      </w:r>
      <w:r w:rsidR="001F4E11">
        <w:rPr>
          <w:b/>
          <w:sz w:val="28"/>
          <w:szCs w:val="28"/>
        </w:rPr>
        <w:t xml:space="preserve"> am</w:t>
      </w:r>
      <w:r>
        <w:rPr>
          <w:b/>
          <w:sz w:val="28"/>
          <w:szCs w:val="28"/>
        </w:rPr>
        <w:t xml:space="preserve">—12:00 </w:t>
      </w:r>
      <w:r w:rsidR="00595CF6" w:rsidRPr="00572755">
        <w:rPr>
          <w:b/>
          <w:sz w:val="28"/>
          <w:szCs w:val="28"/>
        </w:rPr>
        <w:t>pm</w:t>
      </w:r>
    </w:p>
    <w:p w14:paraId="21580B71" w14:textId="40B6ABCC" w:rsidR="005F1E51" w:rsidRPr="00572755" w:rsidRDefault="005F1E51" w:rsidP="00595CF6">
      <w:pPr>
        <w:jc w:val="center"/>
        <w:rPr>
          <w:b/>
          <w:sz w:val="28"/>
          <w:szCs w:val="28"/>
        </w:rPr>
      </w:pPr>
    </w:p>
    <w:p w14:paraId="424C0727" w14:textId="44437FA8" w:rsidR="00541FCF" w:rsidRDefault="001A62FD" w:rsidP="00AA3ABE">
      <w:pPr>
        <w:jc w:val="center"/>
        <w:rPr>
          <w:b/>
          <w:sz w:val="28"/>
          <w:szCs w:val="28"/>
        </w:rPr>
      </w:pPr>
      <w:r>
        <w:rPr>
          <w:b/>
          <w:sz w:val="28"/>
          <w:szCs w:val="28"/>
        </w:rPr>
        <w:t>Meeting Notes</w:t>
      </w:r>
    </w:p>
    <w:p w14:paraId="2DE63A64" w14:textId="6C8518C9" w:rsidR="006076F7" w:rsidRDefault="006076F7" w:rsidP="00AA3ABE">
      <w:pPr>
        <w:jc w:val="center"/>
        <w:rPr>
          <w:b/>
          <w:sz w:val="28"/>
          <w:szCs w:val="28"/>
        </w:rPr>
      </w:pPr>
    </w:p>
    <w:p w14:paraId="4914BF2B" w14:textId="723DBEC2" w:rsidR="001A62FD" w:rsidRDefault="001A62FD" w:rsidP="001A62FD">
      <w:pPr>
        <w:rPr>
          <w:b/>
          <w:sz w:val="28"/>
          <w:szCs w:val="28"/>
        </w:rPr>
      </w:pPr>
      <w:r>
        <w:rPr>
          <w:b/>
          <w:sz w:val="28"/>
          <w:szCs w:val="28"/>
        </w:rPr>
        <w:t>Attendees:</w:t>
      </w:r>
      <w:r w:rsidR="00CC5FED">
        <w:rPr>
          <w:b/>
          <w:sz w:val="28"/>
          <w:szCs w:val="28"/>
        </w:rPr>
        <w:t xml:space="preserve"> Catherine Oliver (HFA), Elaine Bradley (HFA), Monica Gaines (HFA), Lakeisha Grant (Focus Hope-EHS), Shannon Mitchell (St. John/Healthy Start), Alicia Chalk (Harambee Care-MIHP), Jennifer Shepherd (Great Start LLC/MIHP), Chinwe Obianwu (IPH), Gail Young (Moms &amp; Babes Too/MIHP, Courtney Latimer (WINN), </w:t>
      </w:r>
      <w:proofErr w:type="spellStart"/>
      <w:r w:rsidR="00CC5FED">
        <w:rPr>
          <w:b/>
          <w:sz w:val="28"/>
          <w:szCs w:val="28"/>
        </w:rPr>
        <w:t>Imoni</w:t>
      </w:r>
      <w:proofErr w:type="spellEnd"/>
      <w:r w:rsidR="00CC5FED">
        <w:rPr>
          <w:b/>
          <w:sz w:val="28"/>
          <w:szCs w:val="28"/>
        </w:rPr>
        <w:t xml:space="preserve"> Williams (Det. Lead Program), Ashley </w:t>
      </w:r>
      <w:proofErr w:type="spellStart"/>
      <w:r w:rsidR="00CC5FED">
        <w:rPr>
          <w:b/>
          <w:sz w:val="28"/>
          <w:szCs w:val="28"/>
        </w:rPr>
        <w:t>Zuvernik</w:t>
      </w:r>
      <w:proofErr w:type="spellEnd"/>
      <w:r w:rsidR="00CC5FED">
        <w:rPr>
          <w:b/>
          <w:sz w:val="28"/>
          <w:szCs w:val="28"/>
        </w:rPr>
        <w:t xml:space="preserve"> (MDHHS), </w:t>
      </w:r>
      <w:proofErr w:type="spellStart"/>
      <w:r w:rsidR="00CC5FED">
        <w:rPr>
          <w:b/>
          <w:sz w:val="28"/>
          <w:szCs w:val="28"/>
        </w:rPr>
        <w:t>Shardaya</w:t>
      </w:r>
      <w:proofErr w:type="spellEnd"/>
      <w:r w:rsidR="00CC5FED">
        <w:rPr>
          <w:b/>
          <w:sz w:val="28"/>
          <w:szCs w:val="28"/>
        </w:rPr>
        <w:t xml:space="preserve"> Fuquay (LLG Parent Leader), Mia Halthon-Jones (LLG Parent Leader), Tommara Grice (Community), Marilyn Schmitt (Development Centers), Dina </w:t>
      </w:r>
      <w:proofErr w:type="spellStart"/>
      <w:r w:rsidR="00CC5FED">
        <w:rPr>
          <w:b/>
          <w:sz w:val="28"/>
          <w:szCs w:val="28"/>
        </w:rPr>
        <w:t>Vannice</w:t>
      </w:r>
      <w:proofErr w:type="spellEnd"/>
      <w:r w:rsidR="00CC5FED">
        <w:rPr>
          <w:b/>
          <w:sz w:val="28"/>
          <w:szCs w:val="28"/>
        </w:rPr>
        <w:t xml:space="preserve"> (TIP), Melissa Major (Meridian Health), Kathleen Alessandro (GSCW), Barbara Brick (</w:t>
      </w:r>
      <w:r w:rsidR="006331BE">
        <w:rPr>
          <w:b/>
          <w:sz w:val="28"/>
          <w:szCs w:val="28"/>
        </w:rPr>
        <w:t>CPIF/MIHP)</w:t>
      </w:r>
    </w:p>
    <w:p w14:paraId="00730102" w14:textId="2C23B691" w:rsidR="00575F32" w:rsidRDefault="00575F32" w:rsidP="00BD7FF6">
      <w:pPr>
        <w:jc w:val="center"/>
        <w:rPr>
          <w:b/>
          <w:sz w:val="28"/>
          <w:szCs w:val="28"/>
        </w:rPr>
      </w:pPr>
    </w:p>
    <w:p w14:paraId="02D1D5ED" w14:textId="580F9A7D" w:rsidR="004E7799" w:rsidRDefault="006C5C2D" w:rsidP="00BD7FF6">
      <w:pPr>
        <w:numPr>
          <w:ilvl w:val="0"/>
          <w:numId w:val="33"/>
        </w:numPr>
        <w:rPr>
          <w:rFonts w:ascii="Microsoft Sans Serif" w:eastAsia="Times New Roman" w:hAnsi="Microsoft Sans Serif" w:cs="Microsoft Sans Serif"/>
        </w:rPr>
      </w:pPr>
      <w:r w:rsidRPr="005D3ADC">
        <w:rPr>
          <w:rFonts w:ascii="Microsoft Sans Serif" w:eastAsia="Times New Roman" w:hAnsi="Microsoft Sans Serif" w:cs="Microsoft Sans Serif"/>
        </w:rPr>
        <w:t>Welcome &amp; Introductions</w:t>
      </w:r>
      <w:r w:rsidR="004E7799" w:rsidRPr="005D3ADC">
        <w:rPr>
          <w:rFonts w:ascii="Microsoft Sans Serif" w:eastAsia="Times New Roman" w:hAnsi="Microsoft Sans Serif" w:cs="Microsoft Sans Serif"/>
        </w:rPr>
        <w:tab/>
      </w:r>
      <w:r w:rsidR="004E7799" w:rsidRPr="005D3ADC">
        <w:rPr>
          <w:rFonts w:ascii="Microsoft Sans Serif" w:eastAsia="Times New Roman" w:hAnsi="Microsoft Sans Serif" w:cs="Microsoft Sans Serif"/>
        </w:rPr>
        <w:tab/>
      </w:r>
      <w:r w:rsidR="004E7799" w:rsidRPr="005D3ADC">
        <w:rPr>
          <w:rFonts w:ascii="Microsoft Sans Serif" w:eastAsia="Times New Roman" w:hAnsi="Microsoft Sans Serif" w:cs="Microsoft Sans Serif"/>
        </w:rPr>
        <w:tab/>
      </w:r>
      <w:r w:rsidR="004E7799" w:rsidRPr="005D3ADC">
        <w:rPr>
          <w:rFonts w:ascii="Microsoft Sans Serif" w:eastAsia="Times New Roman" w:hAnsi="Microsoft Sans Serif" w:cs="Microsoft Sans Serif"/>
        </w:rPr>
        <w:tab/>
      </w:r>
      <w:r w:rsidR="004E7799" w:rsidRPr="005D3ADC">
        <w:rPr>
          <w:rFonts w:ascii="Microsoft Sans Serif" w:eastAsia="Times New Roman" w:hAnsi="Microsoft Sans Serif" w:cs="Microsoft Sans Serif"/>
        </w:rPr>
        <w:tab/>
      </w:r>
      <w:r w:rsidR="004E7799" w:rsidRPr="005D3ADC">
        <w:rPr>
          <w:rFonts w:ascii="Microsoft Sans Serif" w:eastAsia="Times New Roman" w:hAnsi="Microsoft Sans Serif" w:cs="Microsoft Sans Serif"/>
        </w:rPr>
        <w:tab/>
      </w:r>
      <w:r w:rsidR="00BD7FF6" w:rsidRPr="005D3ADC">
        <w:rPr>
          <w:rFonts w:ascii="Microsoft Sans Serif" w:eastAsia="Times New Roman" w:hAnsi="Microsoft Sans Serif" w:cs="Microsoft Sans Serif"/>
        </w:rPr>
        <w:t xml:space="preserve">      </w:t>
      </w:r>
      <w:r w:rsidR="004E7799" w:rsidRPr="005D3ADC">
        <w:rPr>
          <w:rFonts w:ascii="Microsoft Sans Serif" w:eastAsia="Times New Roman" w:hAnsi="Microsoft Sans Serif" w:cs="Microsoft Sans Serif"/>
        </w:rPr>
        <w:t>Gaylotta Murray</w:t>
      </w:r>
    </w:p>
    <w:p w14:paraId="69A68094" w14:textId="1CDF0CC5" w:rsidR="00CC5FED" w:rsidRDefault="00CC5FED" w:rsidP="006331BE">
      <w:pPr>
        <w:ind w:left="1080"/>
        <w:rPr>
          <w:rFonts w:ascii="Microsoft Sans Serif" w:eastAsia="Times New Roman" w:hAnsi="Microsoft Sans Serif" w:cs="Microsoft Sans Serif"/>
        </w:rPr>
      </w:pPr>
      <w:r>
        <w:rPr>
          <w:rFonts w:ascii="Microsoft Sans Serif" w:eastAsia="Times New Roman" w:hAnsi="Microsoft Sans Serif" w:cs="Microsoft Sans Serif"/>
        </w:rPr>
        <w:t>New Member</w:t>
      </w:r>
      <w:r w:rsidR="006331BE">
        <w:rPr>
          <w:rFonts w:ascii="Microsoft Sans Serif" w:eastAsia="Times New Roman" w:hAnsi="Microsoft Sans Serif" w:cs="Microsoft Sans Serif"/>
        </w:rPr>
        <w:t>—</w:t>
      </w:r>
      <w:r>
        <w:rPr>
          <w:rFonts w:ascii="Microsoft Sans Serif" w:eastAsia="Times New Roman" w:hAnsi="Microsoft Sans Serif" w:cs="Microsoft Sans Serif"/>
        </w:rPr>
        <w:t>Barbara</w:t>
      </w:r>
      <w:r w:rsidR="006331BE">
        <w:rPr>
          <w:rFonts w:ascii="Microsoft Sans Serif" w:eastAsia="Times New Roman" w:hAnsi="Microsoft Sans Serif" w:cs="Microsoft Sans Serif"/>
        </w:rPr>
        <w:t xml:space="preserve"> Brick, Owner CPIF Resource Solutions MIHP. She is a new MIHP focusing on mental health services.</w:t>
      </w:r>
    </w:p>
    <w:p w14:paraId="04FC362D" w14:textId="77777777" w:rsidR="005D3ADC" w:rsidRPr="005D3ADC" w:rsidRDefault="005D3ADC" w:rsidP="005D3ADC">
      <w:pPr>
        <w:ind w:left="720"/>
        <w:rPr>
          <w:rFonts w:ascii="Microsoft Sans Serif" w:eastAsia="Times New Roman" w:hAnsi="Microsoft Sans Serif" w:cs="Microsoft Sans Serif"/>
        </w:rPr>
      </w:pPr>
    </w:p>
    <w:p w14:paraId="09187B16" w14:textId="33F99C76" w:rsidR="00BD7FF6" w:rsidRDefault="006076F7" w:rsidP="00BD7FF6">
      <w:pPr>
        <w:pStyle w:val="ListParagraph"/>
        <w:numPr>
          <w:ilvl w:val="0"/>
          <w:numId w:val="38"/>
        </w:numPr>
        <w:rPr>
          <w:rFonts w:ascii="Microsoft Sans Serif" w:eastAsia="Times New Roman" w:hAnsi="Microsoft Sans Serif" w:cs="Microsoft Sans Serif"/>
        </w:rPr>
      </w:pPr>
      <w:r w:rsidRPr="005D3ADC">
        <w:rPr>
          <w:rFonts w:ascii="Microsoft Sans Serif" w:eastAsia="Times New Roman" w:hAnsi="Microsoft Sans Serif" w:cs="Microsoft Sans Serif"/>
        </w:rPr>
        <w:t>Your Elevator Speech—60 seconds</w:t>
      </w:r>
    </w:p>
    <w:p w14:paraId="09F42BDE" w14:textId="7A8420C9" w:rsidR="006331BE" w:rsidRPr="005D3ADC" w:rsidRDefault="006331BE" w:rsidP="006331BE">
      <w:pPr>
        <w:pStyle w:val="ListParagraph"/>
        <w:ind w:left="1440"/>
        <w:rPr>
          <w:rFonts w:ascii="Microsoft Sans Serif" w:eastAsia="Times New Roman" w:hAnsi="Microsoft Sans Serif" w:cs="Microsoft Sans Serif"/>
        </w:rPr>
      </w:pPr>
      <w:r>
        <w:rPr>
          <w:rFonts w:ascii="Microsoft Sans Serif" w:eastAsia="Times New Roman" w:hAnsi="Microsoft Sans Serif" w:cs="Microsoft Sans Serif"/>
        </w:rPr>
        <w:t>The ice breaker activity was for everyone to develop and rehearse a 60-second speech for recruiting members to the LLG or getting a new referral source for their program. An opportunity for members to consider what they would say if they encountered a funded or potential referral partner and only had a moment to present their program and sell it well enough for a call back to learn more.</w:t>
      </w:r>
    </w:p>
    <w:p w14:paraId="5CE74DE9" w14:textId="77777777" w:rsidR="00BD7FF6" w:rsidRPr="005D3ADC" w:rsidRDefault="00BD7FF6" w:rsidP="00BD7FF6">
      <w:pPr>
        <w:pStyle w:val="ListParagraph"/>
        <w:ind w:left="1440"/>
        <w:rPr>
          <w:rFonts w:ascii="Microsoft Sans Serif" w:eastAsia="Times New Roman" w:hAnsi="Microsoft Sans Serif" w:cs="Microsoft Sans Serif"/>
        </w:rPr>
      </w:pPr>
    </w:p>
    <w:p w14:paraId="2C7D268D" w14:textId="39EAC5BE" w:rsidR="00EF5E99" w:rsidRDefault="004E7799" w:rsidP="00BD7FF6">
      <w:pPr>
        <w:numPr>
          <w:ilvl w:val="0"/>
          <w:numId w:val="33"/>
        </w:numPr>
        <w:tabs>
          <w:tab w:val="left" w:pos="7830"/>
        </w:tabs>
        <w:spacing w:line="480" w:lineRule="auto"/>
        <w:rPr>
          <w:rFonts w:ascii="Microsoft Sans Serif" w:eastAsia="Times New Roman" w:hAnsi="Microsoft Sans Serif" w:cs="Microsoft Sans Serif"/>
        </w:rPr>
      </w:pPr>
      <w:r w:rsidRPr="005D3ADC">
        <w:rPr>
          <w:rFonts w:ascii="Microsoft Sans Serif" w:eastAsia="Times New Roman" w:hAnsi="Microsoft Sans Serif" w:cs="Microsoft Sans Serif"/>
        </w:rPr>
        <w:t>P</w:t>
      </w:r>
      <w:r w:rsidR="00BD7FF6" w:rsidRPr="005D3ADC">
        <w:rPr>
          <w:rFonts w:ascii="Microsoft Sans Serif" w:eastAsia="Times New Roman" w:hAnsi="Microsoft Sans Serif" w:cs="Microsoft Sans Serif"/>
        </w:rPr>
        <w:t xml:space="preserve">rogram Updates, </w:t>
      </w:r>
      <w:r w:rsidR="00EF5E99" w:rsidRPr="005D3ADC">
        <w:rPr>
          <w:rFonts w:ascii="Microsoft Sans Serif" w:eastAsia="Times New Roman" w:hAnsi="Microsoft Sans Serif" w:cs="Microsoft Sans Serif"/>
        </w:rPr>
        <w:t>Announcements</w:t>
      </w:r>
      <w:r w:rsidR="005814B0" w:rsidRPr="005D3ADC">
        <w:rPr>
          <w:rFonts w:ascii="Microsoft Sans Serif" w:eastAsia="Times New Roman" w:hAnsi="Microsoft Sans Serif" w:cs="Microsoft Sans Serif"/>
        </w:rPr>
        <w:t xml:space="preserve"> &amp; </w:t>
      </w:r>
      <w:r w:rsidR="00BD7FF6" w:rsidRPr="005D3ADC">
        <w:rPr>
          <w:rFonts w:ascii="Microsoft Sans Serif" w:eastAsia="Times New Roman" w:hAnsi="Microsoft Sans Serif" w:cs="Microsoft Sans Serif"/>
        </w:rPr>
        <w:t>Open Discussion</w:t>
      </w:r>
      <w:r w:rsidR="00EF5E99" w:rsidRPr="005D3ADC">
        <w:rPr>
          <w:rFonts w:ascii="Microsoft Sans Serif" w:eastAsia="Times New Roman" w:hAnsi="Microsoft Sans Serif" w:cs="Microsoft Sans Serif"/>
        </w:rPr>
        <w:tab/>
      </w:r>
      <w:r w:rsidR="00BD7FF6" w:rsidRPr="005D3ADC">
        <w:rPr>
          <w:rFonts w:ascii="Microsoft Sans Serif" w:eastAsia="Times New Roman" w:hAnsi="Microsoft Sans Serif" w:cs="Microsoft Sans Serif"/>
        </w:rPr>
        <w:tab/>
        <w:t xml:space="preserve">     </w:t>
      </w:r>
      <w:r w:rsidR="006C5C2D" w:rsidRPr="005D3ADC">
        <w:rPr>
          <w:rFonts w:ascii="Microsoft Sans Serif" w:eastAsia="Times New Roman" w:hAnsi="Microsoft Sans Serif" w:cs="Microsoft Sans Serif"/>
        </w:rPr>
        <w:t>Members</w:t>
      </w:r>
    </w:p>
    <w:p w14:paraId="7EB0D446" w14:textId="668C3D05" w:rsidR="006331BE" w:rsidRDefault="006331BE" w:rsidP="006331BE">
      <w:pPr>
        <w:tabs>
          <w:tab w:val="left" w:pos="7830"/>
        </w:tabs>
        <w:rPr>
          <w:rFonts w:ascii="Microsoft Sans Serif" w:eastAsia="Times New Roman" w:hAnsi="Microsoft Sans Serif" w:cs="Microsoft Sans Serif"/>
        </w:rPr>
      </w:pPr>
      <w:proofErr w:type="spellStart"/>
      <w:r>
        <w:rPr>
          <w:rFonts w:ascii="Microsoft Sans Serif" w:eastAsia="Times New Roman" w:hAnsi="Microsoft Sans Serif" w:cs="Microsoft Sans Serif"/>
        </w:rPr>
        <w:lastRenderedPageBreak/>
        <w:t>Sharday</w:t>
      </w:r>
      <w:proofErr w:type="spellEnd"/>
      <w:r>
        <w:rPr>
          <w:rFonts w:ascii="Microsoft Sans Serif" w:eastAsia="Times New Roman" w:hAnsi="Microsoft Sans Serif" w:cs="Microsoft Sans Serif"/>
        </w:rPr>
        <w:t xml:space="preserve"> Fuquay announced that she has established “Journey to Healing” a grief support program nurturing the child’s character and holistic growth when they grieve. She hosts meetings the fourth Tuesday of the month at various Detroit locations. The next meeting is June 15</w:t>
      </w:r>
      <w:r w:rsidRPr="006331BE">
        <w:rPr>
          <w:rFonts w:ascii="Microsoft Sans Serif" w:eastAsia="Times New Roman" w:hAnsi="Microsoft Sans Serif" w:cs="Microsoft Sans Serif"/>
          <w:vertAlign w:val="superscript"/>
        </w:rPr>
        <w:t>th</w:t>
      </w:r>
      <w:r>
        <w:rPr>
          <w:rFonts w:ascii="Microsoft Sans Serif" w:eastAsia="Times New Roman" w:hAnsi="Microsoft Sans Serif" w:cs="Microsoft Sans Serif"/>
        </w:rPr>
        <w:t xml:space="preserve">, 1-3:00 pm at the Samaritan Center: Kilpatrick Room, 5555 Conner St. </w:t>
      </w:r>
    </w:p>
    <w:p w14:paraId="3BDFE9AE" w14:textId="18147B6D" w:rsidR="006331BE" w:rsidRDefault="006331BE" w:rsidP="006331BE">
      <w:pPr>
        <w:tabs>
          <w:tab w:val="left" w:pos="7830"/>
        </w:tabs>
        <w:rPr>
          <w:rFonts w:ascii="Microsoft Sans Serif" w:eastAsia="Times New Roman" w:hAnsi="Microsoft Sans Serif" w:cs="Microsoft Sans Serif"/>
        </w:rPr>
      </w:pPr>
    </w:p>
    <w:p w14:paraId="64CFB573" w14:textId="26A17B71" w:rsidR="006331BE" w:rsidRDefault="006331BE" w:rsidP="006331BE">
      <w:pPr>
        <w:tabs>
          <w:tab w:val="left" w:pos="7830"/>
        </w:tabs>
        <w:rPr>
          <w:rFonts w:ascii="Microsoft Sans Serif" w:eastAsia="Times New Roman" w:hAnsi="Microsoft Sans Serif" w:cs="Microsoft Sans Serif"/>
        </w:rPr>
      </w:pPr>
      <w:r>
        <w:rPr>
          <w:rFonts w:ascii="Microsoft Sans Serif" w:eastAsia="Times New Roman" w:hAnsi="Microsoft Sans Serif" w:cs="Microsoft Sans Serif"/>
        </w:rPr>
        <w:t xml:space="preserve">Chinwe Obianwu announced that there is a Michigan Think Tank for Fatherhood that is addressing the issue of co-parenting relationships. </w:t>
      </w:r>
    </w:p>
    <w:p w14:paraId="1C09738C" w14:textId="31A27F01" w:rsidR="006331BE" w:rsidRDefault="006331BE" w:rsidP="006331BE">
      <w:pPr>
        <w:tabs>
          <w:tab w:val="left" w:pos="7830"/>
        </w:tabs>
        <w:rPr>
          <w:rFonts w:ascii="Microsoft Sans Serif" w:eastAsia="Times New Roman" w:hAnsi="Microsoft Sans Serif" w:cs="Microsoft Sans Serif"/>
        </w:rPr>
      </w:pPr>
    </w:p>
    <w:p w14:paraId="41EF053B" w14:textId="61896F1C" w:rsidR="006331BE" w:rsidRPr="006331BE" w:rsidRDefault="006331BE" w:rsidP="006331BE">
      <w:pPr>
        <w:tabs>
          <w:tab w:val="left" w:pos="7830"/>
        </w:tabs>
        <w:rPr>
          <w:rFonts w:ascii="Microsoft Sans Serif" w:eastAsia="Times New Roman" w:hAnsi="Microsoft Sans Serif" w:cs="Microsoft Sans Serif"/>
        </w:rPr>
      </w:pPr>
      <w:r>
        <w:rPr>
          <w:rFonts w:ascii="Microsoft Sans Serif" w:eastAsia="Times New Roman" w:hAnsi="Microsoft Sans Serif" w:cs="Microsoft Sans Serif"/>
        </w:rPr>
        <w:t xml:space="preserve">Kathleen Alessandro-shared that </w:t>
      </w:r>
      <w:r w:rsidRPr="006331BE">
        <w:rPr>
          <w:rFonts w:ascii="Microsoft Sans Serif" w:eastAsia="Times New Roman" w:hAnsi="Microsoft Sans Serif" w:cs="Microsoft Sans Serif"/>
        </w:rPr>
        <w:t>GSCW recently launched the “</w:t>
      </w:r>
      <w:proofErr w:type="spellStart"/>
      <w:r w:rsidRPr="006331BE">
        <w:rPr>
          <w:rFonts w:ascii="Microsoft Sans Serif" w:eastAsia="Times New Roman" w:hAnsi="Microsoft Sans Serif" w:cs="Microsoft Sans Serif"/>
        </w:rPr>
        <w:t>Barshop</w:t>
      </w:r>
      <w:proofErr w:type="spellEnd"/>
      <w:r w:rsidRPr="006331BE">
        <w:rPr>
          <w:rFonts w:ascii="Microsoft Sans Serif" w:eastAsia="Times New Roman" w:hAnsi="Microsoft Sans Serif" w:cs="Microsoft Sans Serif"/>
        </w:rPr>
        <w:t xml:space="preserve"> Books” initiative where books for children up to five years of age are available to young boys in select Detroit barbershop. </w:t>
      </w:r>
      <w:r w:rsidRPr="006331BE">
        <w:rPr>
          <w:rFonts w:ascii="Helvetica" w:hAnsi="Helvetica" w:cs="Helvetica"/>
          <w:shd w:val="clear" w:color="auto" w:fill="FFFFFF"/>
        </w:rPr>
        <w:t>Developed in Harlem, Barbershop Books is a community-based program that creates child-friendly reading spaces in barbershops and provides early literacy training to barbers across America. Alvin Irby is the founder and national speaker on behalf of the program.</w:t>
      </w:r>
    </w:p>
    <w:p w14:paraId="42AE8A79" w14:textId="77777777" w:rsidR="006331BE" w:rsidRPr="005D3ADC" w:rsidRDefault="006331BE" w:rsidP="006331BE">
      <w:pPr>
        <w:tabs>
          <w:tab w:val="left" w:pos="7830"/>
        </w:tabs>
        <w:rPr>
          <w:rFonts w:ascii="Microsoft Sans Serif" w:eastAsia="Times New Roman" w:hAnsi="Microsoft Sans Serif" w:cs="Microsoft Sans Serif"/>
        </w:rPr>
      </w:pPr>
    </w:p>
    <w:p w14:paraId="7455F540" w14:textId="42144676" w:rsidR="006076F7" w:rsidRPr="005D3ADC" w:rsidRDefault="004E7799" w:rsidP="006076F7">
      <w:pPr>
        <w:numPr>
          <w:ilvl w:val="0"/>
          <w:numId w:val="33"/>
        </w:numPr>
        <w:rPr>
          <w:rFonts w:ascii="Microsoft Sans Serif" w:eastAsia="Times New Roman" w:hAnsi="Microsoft Sans Serif" w:cs="Microsoft Sans Serif"/>
        </w:rPr>
      </w:pPr>
      <w:r w:rsidRPr="005D3ADC">
        <w:rPr>
          <w:rFonts w:ascii="Microsoft Sans Serif" w:eastAsia="Times New Roman" w:hAnsi="Microsoft Sans Serif" w:cs="Microsoft Sans Serif"/>
        </w:rPr>
        <w:t>HV Program Highlight</w:t>
      </w:r>
      <w:r w:rsidR="00BD7FF6" w:rsidRPr="005D3ADC">
        <w:rPr>
          <w:rFonts w:ascii="Microsoft Sans Serif" w:eastAsia="Times New Roman" w:hAnsi="Microsoft Sans Serif" w:cs="Microsoft Sans Serif"/>
        </w:rPr>
        <w:t xml:space="preserve">: </w:t>
      </w:r>
      <w:r w:rsidR="006076F7" w:rsidRPr="005D3ADC">
        <w:rPr>
          <w:rFonts w:ascii="Microsoft Sans Serif" w:eastAsia="Times New Roman" w:hAnsi="Microsoft Sans Serif" w:cs="Microsoft Sans Serif"/>
        </w:rPr>
        <w:t xml:space="preserve">WIN (Women in Neighborhoods </w:t>
      </w:r>
      <w:r w:rsidR="006076F7" w:rsidRPr="005D3ADC">
        <w:rPr>
          <w:rFonts w:ascii="Microsoft Sans Serif" w:eastAsia="Times New Roman" w:hAnsi="Microsoft Sans Serif" w:cs="Microsoft Sans Serif"/>
        </w:rPr>
        <w:tab/>
      </w:r>
      <w:r w:rsidR="005D3ADC">
        <w:rPr>
          <w:rFonts w:ascii="Microsoft Sans Serif" w:eastAsia="Times New Roman" w:hAnsi="Microsoft Sans Serif" w:cs="Microsoft Sans Serif"/>
        </w:rPr>
        <w:t xml:space="preserve">    </w:t>
      </w:r>
      <w:r w:rsidR="006076F7" w:rsidRPr="005D3ADC">
        <w:rPr>
          <w:rFonts w:ascii="Microsoft Sans Serif" w:eastAsia="Times New Roman" w:hAnsi="Microsoft Sans Serif" w:cs="Microsoft Sans Serif"/>
        </w:rPr>
        <w:t xml:space="preserve"> Courtney Latimer</w:t>
      </w:r>
    </w:p>
    <w:p w14:paraId="11DDA15C" w14:textId="77777777" w:rsidR="006331BE" w:rsidRDefault="006076F7" w:rsidP="006076F7">
      <w:pPr>
        <w:ind w:left="720"/>
        <w:rPr>
          <w:rFonts w:ascii="Microsoft Sans Serif" w:eastAsia="Times New Roman" w:hAnsi="Microsoft Sans Serif" w:cs="Microsoft Sans Serif"/>
        </w:rPr>
      </w:pPr>
      <w:r w:rsidRPr="005D3ADC">
        <w:rPr>
          <w:rFonts w:ascii="Microsoft Sans Serif" w:eastAsia="Times New Roman" w:hAnsi="Microsoft Sans Serif" w:cs="Microsoft Sans Serif"/>
        </w:rPr>
        <w:t>Networking)</w:t>
      </w:r>
    </w:p>
    <w:p w14:paraId="2AF8E091" w14:textId="362A5A79" w:rsidR="006331BE" w:rsidRDefault="00BD7FF6" w:rsidP="006076F7">
      <w:pPr>
        <w:ind w:left="720"/>
        <w:rPr>
          <w:rFonts w:ascii="Microsoft Sans Serif" w:eastAsia="Times New Roman" w:hAnsi="Microsoft Sans Serif" w:cs="Microsoft Sans Serif"/>
        </w:rPr>
      </w:pPr>
      <w:r w:rsidRPr="005D3ADC">
        <w:rPr>
          <w:rFonts w:ascii="Microsoft Sans Serif" w:eastAsia="Times New Roman" w:hAnsi="Microsoft Sans Serif" w:cs="Microsoft Sans Serif"/>
        </w:rPr>
        <w:tab/>
      </w:r>
    </w:p>
    <w:p w14:paraId="620B747F" w14:textId="030D332B" w:rsidR="006331BE" w:rsidRDefault="006331BE" w:rsidP="006331BE">
      <w:pPr>
        <w:ind w:left="720"/>
        <w:rPr>
          <w:rFonts w:ascii="Microsoft Sans Serif" w:eastAsia="Times New Roman" w:hAnsi="Microsoft Sans Serif" w:cs="Microsoft Sans Serif"/>
        </w:rPr>
      </w:pPr>
      <w:r>
        <w:rPr>
          <w:rFonts w:ascii="Microsoft Sans Serif" w:eastAsia="Times New Roman" w:hAnsi="Microsoft Sans Serif" w:cs="Microsoft Sans Serif"/>
        </w:rPr>
        <w:t xml:space="preserve">Courtney Latimer, WINN manager, gave a very informative presentation on the Women Inspired Neighborhood Network. </w:t>
      </w:r>
      <w:r w:rsidRPr="006331BE">
        <w:rPr>
          <w:rFonts w:ascii="Microsoft Sans Serif" w:eastAsia="Times New Roman" w:hAnsi="Microsoft Sans Serif" w:cs="Microsoft Sans Serif"/>
        </w:rPr>
        <w:t xml:space="preserve">Since 2016, WIN Network: Detroit has been providing an enhanced model of group prenatal care in Detroit and now in Dearborn as well, in partnership with Henry Ford Health System Women’s Health. Group prenatal care is an alternative model of care in which 8-12 pregnant moms due to deliver around the same time gather for 10 two-hour long sessions throughout pregnancy to receive clinical prenatal care and education on all the things they need to know in order to be prepared for a healthy pregnancy, birth, and baby. In a typical prenatal care model, moms only get to spend about 15 minutes with their provider, leaving limited time for questions and concerns. In WIN Network’s model of GPC, moms </w:t>
      </w:r>
      <w:proofErr w:type="gramStart"/>
      <w:r w:rsidRPr="006331BE">
        <w:rPr>
          <w:rFonts w:ascii="Microsoft Sans Serif" w:eastAsia="Times New Roman" w:hAnsi="Microsoft Sans Serif" w:cs="Microsoft Sans Serif"/>
        </w:rPr>
        <w:t>are able to</w:t>
      </w:r>
      <w:proofErr w:type="gramEnd"/>
      <w:r w:rsidRPr="006331BE">
        <w:rPr>
          <w:rFonts w:ascii="Microsoft Sans Serif" w:eastAsia="Times New Roman" w:hAnsi="Microsoft Sans Serif" w:cs="Microsoft Sans Serif"/>
        </w:rPr>
        <w:t xml:space="preserve"> spend 2 full hours at a time with their Henry Ford Certified Nurse Midwife (CNM), who is providing their clinical care. Community Health Workers (CHW) co-facilitate our group sessions along with CNM’s, providing extra support to moms and families.</w:t>
      </w:r>
    </w:p>
    <w:p w14:paraId="2C70A9DA" w14:textId="7930D0A2" w:rsidR="006331BE" w:rsidRDefault="006331BE" w:rsidP="006331BE">
      <w:pPr>
        <w:ind w:left="720"/>
        <w:rPr>
          <w:rFonts w:ascii="Microsoft Sans Serif" w:eastAsia="Times New Roman" w:hAnsi="Microsoft Sans Serif" w:cs="Microsoft Sans Serif"/>
        </w:rPr>
      </w:pPr>
    </w:p>
    <w:p w14:paraId="60C0CFC9" w14:textId="5B5EEE43" w:rsidR="006331BE" w:rsidRPr="006331BE" w:rsidRDefault="006331BE" w:rsidP="006331BE">
      <w:pPr>
        <w:ind w:left="720"/>
        <w:rPr>
          <w:rFonts w:ascii="Microsoft Sans Serif" w:eastAsia="Times New Roman" w:hAnsi="Microsoft Sans Serif" w:cs="Microsoft Sans Serif"/>
        </w:rPr>
      </w:pPr>
      <w:r>
        <w:rPr>
          <w:rFonts w:ascii="Microsoft Sans Serif" w:eastAsia="Times New Roman" w:hAnsi="Microsoft Sans Serif" w:cs="Microsoft Sans Serif"/>
        </w:rPr>
        <w:t>WINN is our featured program in the May-June HV Newsletter. Please click on the newsletter link to the video she shared.</w:t>
      </w:r>
    </w:p>
    <w:p w14:paraId="6C810706" w14:textId="77777777" w:rsidR="006331BE" w:rsidRPr="006331BE" w:rsidRDefault="006331BE" w:rsidP="006331BE">
      <w:pPr>
        <w:ind w:left="720"/>
        <w:rPr>
          <w:rFonts w:ascii="Microsoft Sans Serif" w:eastAsia="Times New Roman" w:hAnsi="Microsoft Sans Serif" w:cs="Microsoft Sans Serif"/>
        </w:rPr>
      </w:pPr>
      <w:r w:rsidRPr="006331BE">
        <w:rPr>
          <w:rFonts w:ascii="Microsoft Sans Serif" w:eastAsia="Times New Roman" w:hAnsi="Microsoft Sans Serif" w:cs="Microsoft Sans Serif"/>
        </w:rPr>
        <w:t> </w:t>
      </w:r>
    </w:p>
    <w:p w14:paraId="5965E07B" w14:textId="5F7195A8" w:rsidR="00575F32" w:rsidRPr="005D3ADC" w:rsidRDefault="00BD7FF6" w:rsidP="006076F7">
      <w:pPr>
        <w:ind w:left="720"/>
        <w:rPr>
          <w:rFonts w:ascii="Microsoft Sans Serif" w:eastAsia="Times New Roman" w:hAnsi="Microsoft Sans Serif" w:cs="Microsoft Sans Serif"/>
        </w:rPr>
      </w:pPr>
      <w:r w:rsidRPr="005D3ADC">
        <w:rPr>
          <w:rFonts w:ascii="Microsoft Sans Serif" w:eastAsia="Times New Roman" w:hAnsi="Microsoft Sans Serif" w:cs="Microsoft Sans Serif"/>
        </w:rPr>
        <w:tab/>
      </w:r>
      <w:r w:rsidRPr="005D3ADC">
        <w:rPr>
          <w:rFonts w:ascii="Microsoft Sans Serif" w:eastAsia="Times New Roman" w:hAnsi="Microsoft Sans Serif" w:cs="Microsoft Sans Serif"/>
        </w:rPr>
        <w:tab/>
      </w:r>
      <w:r w:rsidRPr="005D3ADC">
        <w:rPr>
          <w:rFonts w:ascii="Microsoft Sans Serif" w:eastAsia="Times New Roman" w:hAnsi="Microsoft Sans Serif" w:cs="Microsoft Sans Serif"/>
        </w:rPr>
        <w:tab/>
      </w:r>
    </w:p>
    <w:p w14:paraId="2A04AEEE" w14:textId="77777777" w:rsidR="00BD7FF6" w:rsidRPr="005D3ADC" w:rsidRDefault="00BD7FF6" w:rsidP="00BD7FF6">
      <w:pPr>
        <w:ind w:left="720"/>
        <w:rPr>
          <w:rFonts w:ascii="Microsoft Sans Serif" w:eastAsia="Times New Roman" w:hAnsi="Microsoft Sans Serif" w:cs="Microsoft Sans Serif"/>
        </w:rPr>
      </w:pPr>
    </w:p>
    <w:p w14:paraId="019464E2" w14:textId="255DC00F" w:rsidR="006076F7" w:rsidRPr="005D3ADC" w:rsidRDefault="006076F7" w:rsidP="000D3109">
      <w:pPr>
        <w:numPr>
          <w:ilvl w:val="0"/>
          <w:numId w:val="33"/>
        </w:numPr>
        <w:rPr>
          <w:rFonts w:ascii="Microsoft Sans Serif" w:eastAsia="Times New Roman" w:hAnsi="Microsoft Sans Serif" w:cs="Microsoft Sans Serif"/>
        </w:rPr>
      </w:pPr>
      <w:r w:rsidRPr="005D3ADC">
        <w:rPr>
          <w:rFonts w:ascii="Microsoft Sans Serif" w:eastAsia="Times New Roman" w:hAnsi="Microsoft Sans Serif" w:cs="Microsoft Sans Serif"/>
        </w:rPr>
        <w:t xml:space="preserve">Wayne County Coordinated Referral </w:t>
      </w:r>
      <w:r w:rsidRPr="005D3ADC">
        <w:rPr>
          <w:rFonts w:ascii="Microsoft Sans Serif" w:eastAsia="Times New Roman" w:hAnsi="Microsoft Sans Serif" w:cs="Microsoft Sans Serif"/>
        </w:rPr>
        <w:tab/>
        <w:t>Network</w:t>
      </w:r>
      <w:r w:rsidRPr="005D3ADC">
        <w:rPr>
          <w:rFonts w:ascii="Microsoft Sans Serif" w:eastAsia="Times New Roman" w:hAnsi="Microsoft Sans Serif" w:cs="Microsoft Sans Serif"/>
        </w:rPr>
        <w:tab/>
      </w:r>
      <w:r w:rsidRPr="005D3ADC">
        <w:rPr>
          <w:rFonts w:ascii="Microsoft Sans Serif" w:eastAsia="Times New Roman" w:hAnsi="Microsoft Sans Serif" w:cs="Microsoft Sans Serif"/>
        </w:rPr>
        <w:tab/>
      </w:r>
      <w:r w:rsidR="005D3ADC">
        <w:rPr>
          <w:rFonts w:ascii="Microsoft Sans Serif" w:eastAsia="Times New Roman" w:hAnsi="Microsoft Sans Serif" w:cs="Microsoft Sans Serif"/>
        </w:rPr>
        <w:t xml:space="preserve">      </w:t>
      </w:r>
      <w:r w:rsidRPr="005D3ADC">
        <w:rPr>
          <w:rFonts w:ascii="Microsoft Sans Serif" w:eastAsia="Times New Roman" w:hAnsi="Microsoft Sans Serif" w:cs="Microsoft Sans Serif"/>
        </w:rPr>
        <w:t xml:space="preserve"> Gaylotta Murray</w:t>
      </w:r>
      <w:r w:rsidR="006C5C2D" w:rsidRPr="005D3ADC">
        <w:rPr>
          <w:rFonts w:ascii="Microsoft Sans Serif" w:eastAsia="Times New Roman" w:hAnsi="Microsoft Sans Serif" w:cs="Microsoft Sans Serif"/>
        </w:rPr>
        <w:t xml:space="preserve"> </w:t>
      </w:r>
    </w:p>
    <w:p w14:paraId="5A372970" w14:textId="77777777" w:rsidR="006076F7" w:rsidRPr="005D3ADC" w:rsidRDefault="006076F7" w:rsidP="006076F7">
      <w:pPr>
        <w:ind w:left="720"/>
        <w:rPr>
          <w:rFonts w:ascii="Microsoft Sans Serif" w:eastAsia="Times New Roman" w:hAnsi="Microsoft Sans Serif" w:cs="Microsoft Sans Serif"/>
        </w:rPr>
      </w:pPr>
    </w:p>
    <w:p w14:paraId="48A88302" w14:textId="5E6DC237" w:rsidR="006076F7" w:rsidRPr="005D3ADC" w:rsidRDefault="006076F7" w:rsidP="006076F7">
      <w:pPr>
        <w:pStyle w:val="ListParagraph"/>
        <w:numPr>
          <w:ilvl w:val="0"/>
          <w:numId w:val="38"/>
        </w:numPr>
        <w:rPr>
          <w:rFonts w:ascii="Microsoft Sans Serif" w:eastAsia="Times New Roman" w:hAnsi="Microsoft Sans Serif" w:cs="Microsoft Sans Serif"/>
        </w:rPr>
      </w:pPr>
      <w:r w:rsidRPr="005D3ADC">
        <w:rPr>
          <w:rFonts w:ascii="Microsoft Sans Serif" w:eastAsia="Times New Roman" w:hAnsi="Microsoft Sans Serif" w:cs="Microsoft Sans Serif"/>
        </w:rPr>
        <w:t>MRN Pilot – Final Report</w:t>
      </w:r>
    </w:p>
    <w:p w14:paraId="230A0169" w14:textId="4D2B3585" w:rsidR="006C5C2D" w:rsidRDefault="006076F7" w:rsidP="006076F7">
      <w:pPr>
        <w:pStyle w:val="ListParagraph"/>
        <w:numPr>
          <w:ilvl w:val="0"/>
          <w:numId w:val="38"/>
        </w:numPr>
        <w:rPr>
          <w:rFonts w:ascii="Microsoft Sans Serif" w:eastAsia="Times New Roman" w:hAnsi="Microsoft Sans Serif" w:cs="Microsoft Sans Serif"/>
        </w:rPr>
      </w:pPr>
      <w:r w:rsidRPr="005D3ADC">
        <w:rPr>
          <w:rFonts w:ascii="Microsoft Sans Serif" w:eastAsia="Times New Roman" w:hAnsi="Microsoft Sans Serif" w:cs="Microsoft Sans Serif"/>
        </w:rPr>
        <w:t>Presentation: The Information Center (321-GROW)</w:t>
      </w:r>
      <w:r w:rsidRPr="005D3ADC">
        <w:rPr>
          <w:rFonts w:ascii="Microsoft Sans Serif" w:eastAsia="Times New Roman" w:hAnsi="Microsoft Sans Serif" w:cs="Microsoft Sans Serif"/>
        </w:rPr>
        <w:tab/>
      </w:r>
      <w:r w:rsidR="005D3ADC">
        <w:rPr>
          <w:rFonts w:ascii="Microsoft Sans Serif" w:eastAsia="Times New Roman" w:hAnsi="Microsoft Sans Serif" w:cs="Microsoft Sans Serif"/>
        </w:rPr>
        <w:t xml:space="preserve"> </w:t>
      </w:r>
      <w:r w:rsidR="005D3ADC">
        <w:rPr>
          <w:rFonts w:ascii="Microsoft Sans Serif" w:eastAsia="Times New Roman" w:hAnsi="Microsoft Sans Serif" w:cs="Microsoft Sans Serif"/>
        </w:rPr>
        <w:tab/>
      </w:r>
      <w:r w:rsidRPr="005D3ADC">
        <w:rPr>
          <w:rFonts w:ascii="Microsoft Sans Serif" w:eastAsia="Times New Roman" w:hAnsi="Microsoft Sans Serif" w:cs="Microsoft Sans Serif"/>
        </w:rPr>
        <w:t>Din</w:t>
      </w:r>
      <w:r w:rsidR="005D3ADC">
        <w:rPr>
          <w:rFonts w:ascii="Microsoft Sans Serif" w:eastAsia="Times New Roman" w:hAnsi="Microsoft Sans Serif" w:cs="Microsoft Sans Serif"/>
        </w:rPr>
        <w:t xml:space="preserve">a </w:t>
      </w:r>
      <w:proofErr w:type="spellStart"/>
      <w:r w:rsidRPr="005D3ADC">
        <w:rPr>
          <w:rFonts w:ascii="Microsoft Sans Serif" w:eastAsia="Times New Roman" w:hAnsi="Microsoft Sans Serif" w:cs="Microsoft Sans Serif"/>
        </w:rPr>
        <w:t>Vannice</w:t>
      </w:r>
      <w:proofErr w:type="spellEnd"/>
      <w:r w:rsidR="005D3ADC">
        <w:rPr>
          <w:rFonts w:ascii="Microsoft Sans Serif" w:eastAsia="Times New Roman" w:hAnsi="Microsoft Sans Serif" w:cs="Microsoft Sans Serif"/>
        </w:rPr>
        <w:tab/>
      </w:r>
    </w:p>
    <w:p w14:paraId="0DB1057D" w14:textId="6C5CA595" w:rsidR="006331BE" w:rsidRDefault="006331BE" w:rsidP="006331BE">
      <w:pPr>
        <w:rPr>
          <w:rFonts w:ascii="Microsoft Sans Serif" w:eastAsia="Times New Roman" w:hAnsi="Microsoft Sans Serif" w:cs="Microsoft Sans Serif"/>
        </w:rPr>
      </w:pPr>
    </w:p>
    <w:p w14:paraId="39492C75" w14:textId="15B29631" w:rsidR="006331BE" w:rsidRDefault="006331BE" w:rsidP="006331BE">
      <w:pPr>
        <w:rPr>
          <w:rFonts w:ascii="Microsoft Sans Serif" w:eastAsia="Times New Roman" w:hAnsi="Microsoft Sans Serif" w:cs="Microsoft Sans Serif"/>
        </w:rPr>
      </w:pPr>
      <w:r>
        <w:rPr>
          <w:rFonts w:ascii="Microsoft Sans Serif" w:eastAsia="Times New Roman" w:hAnsi="Microsoft Sans Serif" w:cs="Microsoft Sans Serif"/>
        </w:rPr>
        <w:t>Gaylotta indicated that in the interest of time she would defer the discussion about the MRN Pilot for the next meeting.</w:t>
      </w:r>
    </w:p>
    <w:p w14:paraId="7F3884C7" w14:textId="364AC23A" w:rsidR="006331BE" w:rsidRDefault="006331BE" w:rsidP="006331BE">
      <w:pPr>
        <w:rPr>
          <w:rFonts w:ascii="Microsoft Sans Serif" w:eastAsia="Times New Roman" w:hAnsi="Microsoft Sans Serif" w:cs="Microsoft Sans Serif"/>
        </w:rPr>
      </w:pPr>
    </w:p>
    <w:p w14:paraId="6D09EF54" w14:textId="3E03AE31" w:rsidR="006331BE" w:rsidRPr="006331BE" w:rsidRDefault="006331BE" w:rsidP="006331BE">
      <w:pPr>
        <w:rPr>
          <w:rFonts w:ascii="Microsoft Sans Serif" w:eastAsia="Times New Roman" w:hAnsi="Microsoft Sans Serif" w:cs="Microsoft Sans Serif"/>
        </w:rPr>
      </w:pPr>
      <w:r>
        <w:rPr>
          <w:rFonts w:ascii="Microsoft Sans Serif" w:eastAsia="Times New Roman" w:hAnsi="Microsoft Sans Serif" w:cs="Microsoft Sans Serif"/>
        </w:rPr>
        <w:t xml:space="preserve">Dina </w:t>
      </w:r>
      <w:proofErr w:type="spellStart"/>
      <w:r>
        <w:rPr>
          <w:rFonts w:ascii="Microsoft Sans Serif" w:eastAsia="Times New Roman" w:hAnsi="Microsoft Sans Serif" w:cs="Microsoft Sans Serif"/>
        </w:rPr>
        <w:t>Vannice</w:t>
      </w:r>
      <w:proofErr w:type="spellEnd"/>
      <w:r>
        <w:rPr>
          <w:rFonts w:ascii="Microsoft Sans Serif" w:eastAsia="Times New Roman" w:hAnsi="Microsoft Sans Serif" w:cs="Microsoft Sans Serif"/>
        </w:rPr>
        <w:t xml:space="preserve"> gave a thorough overview of The Information Center and its diverse resources and gave an overview of 321-GROW. This serves as a viable support mechanism for ensuring families are connected to necessary and validated resources in Wayne County.</w:t>
      </w:r>
    </w:p>
    <w:p w14:paraId="40A603EA" w14:textId="67F56B88" w:rsidR="006331BE" w:rsidRPr="006331BE" w:rsidRDefault="006331BE" w:rsidP="006331BE">
      <w:pPr>
        <w:rPr>
          <w:rFonts w:ascii="Microsoft Sans Serif" w:eastAsia="Times New Roman" w:hAnsi="Microsoft Sans Serif" w:cs="Microsoft Sans Serif"/>
        </w:rPr>
      </w:pPr>
    </w:p>
    <w:p w14:paraId="6837ED28" w14:textId="39FF04F8" w:rsidR="006076F7" w:rsidRPr="005D3ADC" w:rsidRDefault="006076F7" w:rsidP="006076F7">
      <w:pPr>
        <w:ind w:left="360"/>
        <w:rPr>
          <w:rFonts w:ascii="Microsoft Sans Serif" w:eastAsia="Times New Roman" w:hAnsi="Microsoft Sans Serif" w:cs="Microsoft Sans Serif"/>
        </w:rPr>
      </w:pPr>
    </w:p>
    <w:p w14:paraId="1019BA2A" w14:textId="57B4246A" w:rsidR="005D3ADC" w:rsidRPr="005D3ADC" w:rsidRDefault="006076F7" w:rsidP="005D3ADC">
      <w:pPr>
        <w:pStyle w:val="ListParagraph"/>
        <w:numPr>
          <w:ilvl w:val="0"/>
          <w:numId w:val="33"/>
        </w:numPr>
        <w:rPr>
          <w:rFonts w:ascii="Microsoft Sans Serif" w:eastAsia="Times New Roman" w:hAnsi="Microsoft Sans Serif" w:cs="Microsoft Sans Serif"/>
        </w:rPr>
      </w:pPr>
      <w:r w:rsidRPr="005D3ADC">
        <w:rPr>
          <w:rFonts w:ascii="Microsoft Sans Serif" w:eastAsia="Times New Roman" w:hAnsi="Microsoft Sans Serif" w:cs="Microsoft Sans Serif"/>
        </w:rPr>
        <w:t xml:space="preserve">Continuous Quality Improvement—Parent Leader </w:t>
      </w:r>
      <w:r w:rsidR="005D3ADC" w:rsidRPr="005D3ADC">
        <w:rPr>
          <w:rFonts w:ascii="Microsoft Sans Serif" w:eastAsia="Times New Roman" w:hAnsi="Microsoft Sans Serif" w:cs="Microsoft Sans Serif"/>
        </w:rPr>
        <w:t xml:space="preserve">      </w:t>
      </w:r>
      <w:r w:rsidR="005D3ADC" w:rsidRPr="005D3ADC">
        <w:rPr>
          <w:rFonts w:ascii="Microsoft Sans Serif" w:eastAsia="Times New Roman" w:hAnsi="Microsoft Sans Serif" w:cs="Microsoft Sans Serif"/>
        </w:rPr>
        <w:tab/>
      </w:r>
      <w:r w:rsidR="005D3ADC" w:rsidRPr="005D3ADC">
        <w:rPr>
          <w:rFonts w:ascii="Microsoft Sans Serif" w:eastAsia="Times New Roman" w:hAnsi="Microsoft Sans Serif" w:cs="Microsoft Sans Serif"/>
        </w:rPr>
        <w:tab/>
        <w:t xml:space="preserve">       Gaylotta Murray</w:t>
      </w:r>
    </w:p>
    <w:p w14:paraId="076E66DA" w14:textId="2E3E5C67" w:rsidR="006076F7" w:rsidRDefault="006076F7" w:rsidP="005D3ADC">
      <w:pPr>
        <w:pStyle w:val="ListParagraph"/>
        <w:rPr>
          <w:rFonts w:ascii="Microsoft Sans Serif" w:eastAsia="Times New Roman" w:hAnsi="Microsoft Sans Serif" w:cs="Microsoft Sans Serif"/>
        </w:rPr>
      </w:pPr>
      <w:r w:rsidRPr="005D3ADC">
        <w:rPr>
          <w:rFonts w:ascii="Microsoft Sans Serif" w:eastAsia="Times New Roman" w:hAnsi="Microsoft Sans Serif" w:cs="Microsoft Sans Serif"/>
        </w:rPr>
        <w:t>Recruitment</w:t>
      </w:r>
      <w:r w:rsidRPr="005D3ADC">
        <w:rPr>
          <w:rFonts w:ascii="Microsoft Sans Serif" w:eastAsia="Times New Roman" w:hAnsi="Microsoft Sans Serif" w:cs="Microsoft Sans Serif"/>
        </w:rPr>
        <w:tab/>
      </w:r>
    </w:p>
    <w:p w14:paraId="296BA3A7" w14:textId="2171F50B" w:rsidR="006331BE" w:rsidRDefault="006331BE" w:rsidP="005D3ADC">
      <w:pPr>
        <w:pStyle w:val="ListParagraph"/>
        <w:rPr>
          <w:rFonts w:ascii="Microsoft Sans Serif" w:eastAsia="Times New Roman" w:hAnsi="Microsoft Sans Serif" w:cs="Microsoft Sans Serif"/>
        </w:rPr>
      </w:pPr>
    </w:p>
    <w:p w14:paraId="2BD26364" w14:textId="5B38F7A0" w:rsidR="006331BE" w:rsidRPr="005D3ADC" w:rsidRDefault="00681099" w:rsidP="005D3ADC">
      <w:pPr>
        <w:pStyle w:val="ListParagraph"/>
        <w:rPr>
          <w:rFonts w:ascii="Microsoft Sans Serif" w:eastAsia="Times New Roman" w:hAnsi="Microsoft Sans Serif" w:cs="Microsoft Sans Serif"/>
        </w:rPr>
      </w:pPr>
      <w:r>
        <w:rPr>
          <w:rFonts w:ascii="Microsoft Sans Serif" w:eastAsia="Times New Roman" w:hAnsi="Microsoft Sans Serif" w:cs="Microsoft Sans Serif"/>
        </w:rPr>
        <w:t xml:space="preserve">Gaylotta explained that our CQI Learning Collaborative for 2019 is focusing on parent recruitment. While we currently have three active parent </w:t>
      </w:r>
      <w:proofErr w:type="gramStart"/>
      <w:r>
        <w:rPr>
          <w:rFonts w:ascii="Microsoft Sans Serif" w:eastAsia="Times New Roman" w:hAnsi="Microsoft Sans Serif" w:cs="Microsoft Sans Serif"/>
        </w:rPr>
        <w:t>leaders</w:t>
      </w:r>
      <w:proofErr w:type="gramEnd"/>
      <w:r>
        <w:rPr>
          <w:rFonts w:ascii="Microsoft Sans Serif" w:eastAsia="Times New Roman" w:hAnsi="Microsoft Sans Serif" w:cs="Microsoft Sans Serif"/>
        </w:rPr>
        <w:t xml:space="preserve"> we have allotted budget support for five. Having five allows for diverse input in the home visiting continuum. She gave a Prezi presentation on the involvement of parent leaders and the role of members in the recruitment process. At the conclusion, she encouraged all members to consider the qualities listed and asked that they recommend a candidate. All recommendations should be forwarded to gaylotta@greatstartwayne.org.</w:t>
      </w:r>
    </w:p>
    <w:p w14:paraId="465958A0" w14:textId="77777777" w:rsidR="00BD7FF6" w:rsidRPr="005D3ADC" w:rsidRDefault="00BD7FF6" w:rsidP="00BD7FF6">
      <w:pPr>
        <w:pStyle w:val="ListParagraph"/>
        <w:ind w:left="1440"/>
        <w:rPr>
          <w:rFonts w:ascii="Microsoft Sans Serif" w:eastAsia="Times New Roman" w:hAnsi="Microsoft Sans Serif" w:cs="Microsoft Sans Serif"/>
        </w:rPr>
      </w:pPr>
    </w:p>
    <w:p w14:paraId="4B66D8DB" w14:textId="77777777" w:rsidR="00BD7FF6" w:rsidRPr="005D3ADC" w:rsidRDefault="00BD7FF6" w:rsidP="00BD7FF6">
      <w:pPr>
        <w:rPr>
          <w:rFonts w:ascii="Microsoft Sans Serif" w:eastAsia="Times New Roman" w:hAnsi="Microsoft Sans Serif" w:cs="Microsoft Sans Serif"/>
        </w:rPr>
      </w:pPr>
    </w:p>
    <w:p w14:paraId="59AAFD19" w14:textId="378C7250" w:rsidR="00BD7FF6" w:rsidRPr="005D3ADC" w:rsidRDefault="006076F7" w:rsidP="00BD7FF6">
      <w:pPr>
        <w:numPr>
          <w:ilvl w:val="0"/>
          <w:numId w:val="33"/>
        </w:numPr>
        <w:spacing w:after="120"/>
        <w:rPr>
          <w:rFonts w:ascii="Microsoft Sans Serif" w:eastAsia="Times New Roman" w:hAnsi="Microsoft Sans Serif" w:cs="Microsoft Sans Serif"/>
        </w:rPr>
      </w:pPr>
      <w:r w:rsidRPr="005D3ADC">
        <w:rPr>
          <w:rFonts w:ascii="Microsoft Sans Serif" w:eastAsia="Times New Roman" w:hAnsi="Microsoft Sans Serif" w:cs="Microsoft Sans Serif"/>
        </w:rPr>
        <w:t>Home Visiting Advocacy Week</w:t>
      </w:r>
      <w:r w:rsidRPr="005D3ADC">
        <w:rPr>
          <w:rFonts w:ascii="Microsoft Sans Serif" w:eastAsia="Times New Roman" w:hAnsi="Microsoft Sans Serif" w:cs="Microsoft Sans Serif"/>
        </w:rPr>
        <w:tab/>
      </w:r>
      <w:r w:rsidRPr="005D3ADC">
        <w:rPr>
          <w:rFonts w:ascii="Microsoft Sans Serif" w:eastAsia="Times New Roman" w:hAnsi="Microsoft Sans Serif" w:cs="Microsoft Sans Serif"/>
        </w:rPr>
        <w:tab/>
      </w:r>
      <w:r w:rsidRPr="005D3ADC">
        <w:rPr>
          <w:rFonts w:ascii="Microsoft Sans Serif" w:eastAsia="Times New Roman" w:hAnsi="Microsoft Sans Serif" w:cs="Microsoft Sans Serif"/>
        </w:rPr>
        <w:tab/>
      </w:r>
      <w:r w:rsidRPr="005D3ADC">
        <w:rPr>
          <w:rFonts w:ascii="Microsoft Sans Serif" w:eastAsia="Times New Roman" w:hAnsi="Microsoft Sans Serif" w:cs="Microsoft Sans Serif"/>
        </w:rPr>
        <w:tab/>
      </w:r>
      <w:r w:rsidRPr="005D3ADC">
        <w:rPr>
          <w:rFonts w:ascii="Microsoft Sans Serif" w:eastAsia="Times New Roman" w:hAnsi="Microsoft Sans Serif" w:cs="Microsoft Sans Serif"/>
        </w:rPr>
        <w:tab/>
      </w:r>
      <w:r w:rsidRPr="005D3ADC">
        <w:rPr>
          <w:rFonts w:ascii="Microsoft Sans Serif" w:eastAsia="Times New Roman" w:hAnsi="Microsoft Sans Serif" w:cs="Microsoft Sans Serif"/>
        </w:rPr>
        <w:tab/>
        <w:t>Workgroup</w:t>
      </w:r>
    </w:p>
    <w:p w14:paraId="220A31EB" w14:textId="09C388FA" w:rsidR="006076F7" w:rsidRDefault="00681099" w:rsidP="006076F7">
      <w:pPr>
        <w:spacing w:after="120"/>
        <w:ind w:left="720"/>
        <w:rPr>
          <w:rFonts w:ascii="Microsoft Sans Serif" w:eastAsia="Times New Roman" w:hAnsi="Microsoft Sans Serif" w:cs="Microsoft Sans Serif"/>
        </w:rPr>
      </w:pPr>
      <w:r>
        <w:rPr>
          <w:rFonts w:ascii="Microsoft Sans Serif" w:eastAsia="Times New Roman" w:hAnsi="Microsoft Sans Serif" w:cs="Microsoft Sans Serif"/>
        </w:rPr>
        <w:t xml:space="preserve">The workgroup has set this for the third week in September. The two-prong campaign promotes home visiting services to medical providers and parents. The first part, medical providers revolves around a webinar developed by the workgroup for family practitioners, OB-GYN, Pediatricians, nurses and office managers. Three times during the designated week two programs will have 15-20 minutes to present their program with 5-10 minutes for questions. The second part will be the placement of bulletin boards in select communities of need. There </w:t>
      </w:r>
      <w:r>
        <w:rPr>
          <w:rFonts w:ascii="Microsoft Sans Serif" w:eastAsia="Times New Roman" w:hAnsi="Microsoft Sans Serif" w:cs="Microsoft Sans Serif"/>
        </w:rPr>
        <w:lastRenderedPageBreak/>
        <w:t>will be a need for funds to support this and Gaylotta will write a proposal to a local funder.</w:t>
      </w:r>
    </w:p>
    <w:p w14:paraId="2D6A9BAA" w14:textId="77777777" w:rsidR="00681099" w:rsidRPr="005D3ADC" w:rsidRDefault="00681099" w:rsidP="006076F7">
      <w:pPr>
        <w:spacing w:after="120"/>
        <w:ind w:left="720"/>
        <w:rPr>
          <w:rFonts w:ascii="Microsoft Sans Serif" w:eastAsia="Times New Roman" w:hAnsi="Microsoft Sans Serif" w:cs="Microsoft Sans Serif"/>
        </w:rPr>
      </w:pPr>
    </w:p>
    <w:p w14:paraId="0892E49A" w14:textId="6DE28F1D" w:rsidR="006C5C2D" w:rsidRDefault="006076F7" w:rsidP="006C5C2D">
      <w:pPr>
        <w:numPr>
          <w:ilvl w:val="0"/>
          <w:numId w:val="33"/>
        </w:numPr>
        <w:spacing w:after="120" w:line="480" w:lineRule="auto"/>
        <w:rPr>
          <w:rFonts w:ascii="Microsoft Sans Serif" w:eastAsia="Times New Roman" w:hAnsi="Microsoft Sans Serif" w:cs="Microsoft Sans Serif"/>
        </w:rPr>
      </w:pPr>
      <w:r w:rsidRPr="005D3ADC">
        <w:rPr>
          <w:rFonts w:ascii="Microsoft Sans Serif" w:eastAsia="Times New Roman" w:hAnsi="Microsoft Sans Serif" w:cs="Microsoft Sans Serif"/>
        </w:rPr>
        <w:t>Meeting Summary &amp; Survey</w:t>
      </w:r>
    </w:p>
    <w:p w14:paraId="27993AE1" w14:textId="05B551BA" w:rsidR="00681099" w:rsidRPr="005D3ADC" w:rsidRDefault="00681099" w:rsidP="00681099">
      <w:pPr>
        <w:spacing w:after="120" w:line="480" w:lineRule="auto"/>
        <w:ind w:left="720"/>
        <w:rPr>
          <w:rFonts w:ascii="Microsoft Sans Serif" w:eastAsia="Times New Roman" w:hAnsi="Microsoft Sans Serif" w:cs="Microsoft Sans Serif"/>
        </w:rPr>
      </w:pPr>
      <w:r>
        <w:rPr>
          <w:rFonts w:ascii="Microsoft Sans Serif" w:eastAsia="Times New Roman" w:hAnsi="Microsoft Sans Serif" w:cs="Microsoft Sans Serif"/>
        </w:rPr>
        <w:t>Available online within a week of the meeting.</w:t>
      </w:r>
    </w:p>
    <w:p w14:paraId="3BE30B3F" w14:textId="2A2DBBDA" w:rsidR="001E614C" w:rsidRPr="005D3ADC" w:rsidRDefault="006C5C2D" w:rsidP="00575F32">
      <w:pPr>
        <w:numPr>
          <w:ilvl w:val="0"/>
          <w:numId w:val="33"/>
        </w:numPr>
        <w:spacing w:after="120" w:line="480" w:lineRule="auto"/>
        <w:rPr>
          <w:rFonts w:ascii="Microsoft Sans Serif" w:eastAsia="Times New Roman" w:hAnsi="Microsoft Sans Serif" w:cs="Microsoft Sans Serif"/>
          <w:color w:val="FF0000"/>
        </w:rPr>
      </w:pPr>
      <w:r w:rsidRPr="005D3ADC">
        <w:rPr>
          <w:rFonts w:ascii="Microsoft Sans Serif" w:eastAsia="Times New Roman" w:hAnsi="Microsoft Sans Serif" w:cs="Microsoft Sans Serif"/>
          <w:color w:val="FF0000"/>
        </w:rPr>
        <w:t>N</w:t>
      </w:r>
      <w:r w:rsidR="00BD7FF6" w:rsidRPr="005D3ADC">
        <w:rPr>
          <w:rFonts w:ascii="Microsoft Sans Serif" w:eastAsia="Times New Roman" w:hAnsi="Microsoft Sans Serif" w:cs="Microsoft Sans Serif"/>
          <w:color w:val="FF0000"/>
        </w:rPr>
        <w:t xml:space="preserve">ext Meeting Date: </w:t>
      </w:r>
      <w:r w:rsidR="006076F7" w:rsidRPr="005D3ADC">
        <w:rPr>
          <w:rFonts w:ascii="Microsoft Sans Serif" w:eastAsia="Times New Roman" w:hAnsi="Microsoft Sans Serif" w:cs="Microsoft Sans Serif"/>
          <w:color w:val="FF0000"/>
        </w:rPr>
        <w:t>July 16, 2019</w:t>
      </w:r>
    </w:p>
    <w:sectPr w:rsidR="001E614C" w:rsidRPr="005D3AD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394A4" w14:textId="77777777" w:rsidR="009B414D" w:rsidRDefault="009B414D" w:rsidP="00190DD4">
      <w:r>
        <w:separator/>
      </w:r>
    </w:p>
  </w:endnote>
  <w:endnote w:type="continuationSeparator" w:id="0">
    <w:p w14:paraId="141A6538" w14:textId="77777777" w:rsidR="009B414D" w:rsidRDefault="009B414D" w:rsidP="00190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3FC3B" w14:textId="159FE908" w:rsidR="006C5C2D" w:rsidRPr="001E614C" w:rsidRDefault="006C5C2D" w:rsidP="006C5C2D">
    <w:pPr>
      <w:shd w:val="clear" w:color="auto" w:fill="FFFFFF"/>
      <w:spacing w:line="720" w:lineRule="auto"/>
      <w:rPr>
        <w:rFonts w:ascii="Helvetica" w:eastAsia="Times New Roman" w:hAnsi="Helvetica" w:cs="Helvetica"/>
        <w:color w:val="202020"/>
      </w:rPr>
    </w:pPr>
  </w:p>
  <w:p w14:paraId="57404776" w14:textId="77777777" w:rsidR="006C5C2D" w:rsidRPr="005A2BB9" w:rsidRDefault="006C5C2D" w:rsidP="006C5C2D">
    <w:pPr>
      <w:rPr>
        <w:i/>
      </w:rPr>
    </w:pPr>
    <w:r w:rsidRPr="005A2BB9">
      <w:rPr>
        <w:i/>
      </w:rPr>
      <w:t>The purpose of the LLG is to build the capacity to integrate home visiting services into an early childhood system: Including development of a coordinated early childhood system at the community level of home visiting and to provide a governance structure or coordinated system of planning home visiting services.</w:t>
    </w:r>
  </w:p>
  <w:p w14:paraId="7D04CBCF" w14:textId="4389B98B" w:rsidR="006C5C2D" w:rsidRDefault="006C5C2D">
    <w:pPr>
      <w:pStyle w:val="Footer"/>
    </w:pPr>
  </w:p>
  <w:p w14:paraId="0A599C4A" w14:textId="77777777" w:rsidR="00190DD4" w:rsidRDefault="00190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3E75B" w14:textId="77777777" w:rsidR="009B414D" w:rsidRDefault="009B414D" w:rsidP="00190DD4">
      <w:r>
        <w:separator/>
      </w:r>
    </w:p>
  </w:footnote>
  <w:footnote w:type="continuationSeparator" w:id="0">
    <w:p w14:paraId="6481F48A" w14:textId="77777777" w:rsidR="009B414D" w:rsidRDefault="009B414D" w:rsidP="00190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A6EBA" w14:textId="15B0B8EB" w:rsidR="0019641D" w:rsidRPr="0019641D" w:rsidRDefault="0019641D" w:rsidP="0019641D">
    <w:pPr>
      <w:pBdr>
        <w:bottom w:val="single" w:sz="4" w:space="1" w:color="auto"/>
      </w:pBdr>
      <w:jc w:val="center"/>
      <w:rPr>
        <w:b/>
        <w:sz w:val="18"/>
        <w:szCs w:val="18"/>
      </w:rPr>
    </w:pPr>
    <w:r w:rsidRPr="0019641D">
      <w:rPr>
        <w:noProof/>
        <w:sz w:val="18"/>
        <w:szCs w:val="18"/>
      </w:rPr>
      <w:drawing>
        <wp:anchor distT="0" distB="0" distL="114300" distR="114300" simplePos="0" relativeHeight="251658240" behindDoc="0" locked="0" layoutInCell="1" allowOverlap="1" wp14:anchorId="481233EB" wp14:editId="15EF9C65">
          <wp:simplePos x="0" y="0"/>
          <wp:positionH relativeFrom="column">
            <wp:posOffset>-434340</wp:posOffset>
          </wp:positionH>
          <wp:positionV relativeFrom="topMargin">
            <wp:posOffset>464820</wp:posOffset>
          </wp:positionV>
          <wp:extent cx="1022985" cy="723900"/>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yne Logo_2014.03.2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2985" cy="723900"/>
                  </a:xfrm>
                  <a:prstGeom prst="rect">
                    <a:avLst/>
                  </a:prstGeom>
                </pic:spPr>
              </pic:pic>
            </a:graphicData>
          </a:graphic>
          <wp14:sizeRelH relativeFrom="margin">
            <wp14:pctWidth>0</wp14:pctWidth>
          </wp14:sizeRelH>
          <wp14:sizeRelV relativeFrom="margin">
            <wp14:pctHeight>0</wp14:pctHeight>
          </wp14:sizeRelV>
        </wp:anchor>
      </w:drawing>
    </w:r>
    <w:r w:rsidR="006C5C2D">
      <w:rPr>
        <w:b/>
        <w:sz w:val="18"/>
        <w:szCs w:val="18"/>
      </w:rPr>
      <w:t>GSC-W Outcomes</w:t>
    </w:r>
  </w:p>
  <w:p w14:paraId="7196CE5A" w14:textId="77777777" w:rsidR="0019641D" w:rsidRPr="0019641D" w:rsidRDefault="0019641D" w:rsidP="0019641D">
    <w:pPr>
      <w:pStyle w:val="ListParagraph"/>
      <w:numPr>
        <w:ilvl w:val="0"/>
        <w:numId w:val="5"/>
      </w:numPr>
      <w:jc w:val="center"/>
      <w:rPr>
        <w:sz w:val="18"/>
        <w:szCs w:val="18"/>
      </w:rPr>
    </w:pPr>
    <w:r w:rsidRPr="0019641D">
      <w:rPr>
        <w:sz w:val="18"/>
        <w:szCs w:val="18"/>
      </w:rPr>
      <w:t>Children are born healthy.</w:t>
    </w:r>
  </w:p>
  <w:p w14:paraId="41774B68" w14:textId="77777777" w:rsidR="0019641D" w:rsidRPr="0019641D" w:rsidRDefault="0019641D" w:rsidP="0019641D">
    <w:pPr>
      <w:pStyle w:val="ListParagraph"/>
      <w:numPr>
        <w:ilvl w:val="0"/>
        <w:numId w:val="5"/>
      </w:numPr>
      <w:jc w:val="center"/>
      <w:rPr>
        <w:sz w:val="18"/>
        <w:szCs w:val="18"/>
      </w:rPr>
    </w:pPr>
    <w:r w:rsidRPr="0019641D">
      <w:rPr>
        <w:sz w:val="18"/>
        <w:szCs w:val="18"/>
      </w:rPr>
      <w:t>Children are healthy, thriving and developmentally on track from birth to 3rd grade.</w:t>
    </w:r>
  </w:p>
  <w:p w14:paraId="1894A03D" w14:textId="77777777" w:rsidR="0019641D" w:rsidRPr="0019641D" w:rsidRDefault="0019641D" w:rsidP="0019641D">
    <w:pPr>
      <w:pStyle w:val="ListParagraph"/>
      <w:numPr>
        <w:ilvl w:val="0"/>
        <w:numId w:val="5"/>
      </w:numPr>
      <w:jc w:val="center"/>
      <w:rPr>
        <w:sz w:val="18"/>
        <w:szCs w:val="18"/>
      </w:rPr>
    </w:pPr>
    <w:r w:rsidRPr="0019641D">
      <w:rPr>
        <w:sz w:val="18"/>
        <w:szCs w:val="18"/>
      </w:rPr>
      <w:t>Children are developmentally ready to succeed in school at the time of school entry.</w:t>
    </w:r>
  </w:p>
  <w:p w14:paraId="18D3F444" w14:textId="77777777" w:rsidR="0019641D" w:rsidRPr="0019641D" w:rsidRDefault="0019641D" w:rsidP="0019641D">
    <w:pPr>
      <w:pStyle w:val="ListParagraph"/>
      <w:numPr>
        <w:ilvl w:val="0"/>
        <w:numId w:val="5"/>
      </w:numPr>
      <w:jc w:val="center"/>
      <w:rPr>
        <w:sz w:val="18"/>
        <w:szCs w:val="18"/>
      </w:rPr>
    </w:pPr>
    <w:r w:rsidRPr="0019641D">
      <w:rPr>
        <w:sz w:val="18"/>
        <w:szCs w:val="18"/>
      </w:rPr>
      <w:t>Children are prepared to succeed in 4th grade and beyond by reading proficiently at the end of 3rd grade.</w:t>
    </w:r>
  </w:p>
  <w:p w14:paraId="7448A141" w14:textId="77777777" w:rsidR="00190DD4" w:rsidRDefault="00190D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80388"/>
    <w:multiLevelType w:val="hybridMultilevel"/>
    <w:tmpl w:val="1E24A3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488D"/>
    <w:multiLevelType w:val="hybridMultilevel"/>
    <w:tmpl w:val="FCD4E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BD7AE4"/>
    <w:multiLevelType w:val="hybridMultilevel"/>
    <w:tmpl w:val="BA526F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64B9E"/>
    <w:multiLevelType w:val="hybridMultilevel"/>
    <w:tmpl w:val="69DC9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1822F2"/>
    <w:multiLevelType w:val="hybridMultilevel"/>
    <w:tmpl w:val="A7784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996119"/>
    <w:multiLevelType w:val="hybridMultilevel"/>
    <w:tmpl w:val="9A506A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02F70"/>
    <w:multiLevelType w:val="hybridMultilevel"/>
    <w:tmpl w:val="2D9629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6C16AA"/>
    <w:multiLevelType w:val="hybridMultilevel"/>
    <w:tmpl w:val="D6D41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84539"/>
    <w:multiLevelType w:val="hybridMultilevel"/>
    <w:tmpl w:val="C7F6B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FA7BE9"/>
    <w:multiLevelType w:val="hybridMultilevel"/>
    <w:tmpl w:val="EF4E4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4C76F8"/>
    <w:multiLevelType w:val="hybridMultilevel"/>
    <w:tmpl w:val="CA7A2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D16CB1"/>
    <w:multiLevelType w:val="hybridMultilevel"/>
    <w:tmpl w:val="309ACA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60539B"/>
    <w:multiLevelType w:val="hybridMultilevel"/>
    <w:tmpl w:val="69A692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6C29B6"/>
    <w:multiLevelType w:val="hybridMultilevel"/>
    <w:tmpl w:val="CE1A33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AC5340"/>
    <w:multiLevelType w:val="hybridMultilevel"/>
    <w:tmpl w:val="FEA6EDF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321D4CBE"/>
    <w:multiLevelType w:val="hybridMultilevel"/>
    <w:tmpl w:val="9752C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583F6F"/>
    <w:multiLevelType w:val="hybridMultilevel"/>
    <w:tmpl w:val="86F63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5787DD6"/>
    <w:multiLevelType w:val="hybridMultilevel"/>
    <w:tmpl w:val="B6B85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1A33AB"/>
    <w:multiLevelType w:val="hybridMultilevel"/>
    <w:tmpl w:val="DFB4B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EC41A1"/>
    <w:multiLevelType w:val="hybridMultilevel"/>
    <w:tmpl w:val="1110DAD4"/>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0" w15:restartNumberingAfterBreak="0">
    <w:nsid w:val="385677C1"/>
    <w:multiLevelType w:val="hybridMultilevel"/>
    <w:tmpl w:val="580E6A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CCD5668"/>
    <w:multiLevelType w:val="hybridMultilevel"/>
    <w:tmpl w:val="D9DAF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DC4408"/>
    <w:multiLevelType w:val="hybridMultilevel"/>
    <w:tmpl w:val="351CFE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0B3A9B"/>
    <w:multiLevelType w:val="hybridMultilevel"/>
    <w:tmpl w:val="DFA69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9E525B"/>
    <w:multiLevelType w:val="hybridMultilevel"/>
    <w:tmpl w:val="2432F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837993"/>
    <w:multiLevelType w:val="hybridMultilevel"/>
    <w:tmpl w:val="B3881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0D25952"/>
    <w:multiLevelType w:val="hybridMultilevel"/>
    <w:tmpl w:val="E6D65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30C4B5A"/>
    <w:multiLevelType w:val="hybridMultilevel"/>
    <w:tmpl w:val="E7B49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31D408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55E9197B"/>
    <w:multiLevelType w:val="hybridMultilevel"/>
    <w:tmpl w:val="F96E9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2757ED"/>
    <w:multiLevelType w:val="hybridMultilevel"/>
    <w:tmpl w:val="E5382F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487F65"/>
    <w:multiLevelType w:val="hybridMultilevel"/>
    <w:tmpl w:val="49EA0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1B7AA1"/>
    <w:multiLevelType w:val="hybridMultilevel"/>
    <w:tmpl w:val="A34E5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6123E7"/>
    <w:multiLevelType w:val="hybridMultilevel"/>
    <w:tmpl w:val="2CCCFF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627244E"/>
    <w:multiLevelType w:val="multilevel"/>
    <w:tmpl w:val="22382A60"/>
    <w:lvl w:ilvl="0">
      <w:start w:val="1"/>
      <w:numFmt w:val="decimal"/>
      <w:lvlText w:val="%1."/>
      <w:lvlJc w:val="left"/>
      <w:pPr>
        <w:tabs>
          <w:tab w:val="num" w:pos="540"/>
        </w:tabs>
        <w:ind w:left="54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1A48F3"/>
    <w:multiLevelType w:val="hybridMultilevel"/>
    <w:tmpl w:val="919E03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037D35"/>
    <w:multiLevelType w:val="hybridMultilevel"/>
    <w:tmpl w:val="493E5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0BD4147"/>
    <w:multiLevelType w:val="hybridMultilevel"/>
    <w:tmpl w:val="1E8669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350979"/>
    <w:multiLevelType w:val="hybridMultilevel"/>
    <w:tmpl w:val="24BE0FD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79452709"/>
    <w:multiLevelType w:val="multilevel"/>
    <w:tmpl w:val="5888C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94C24E5"/>
    <w:multiLevelType w:val="hybridMultilevel"/>
    <w:tmpl w:val="53E8415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7FCC15E8"/>
    <w:multiLevelType w:val="hybridMultilevel"/>
    <w:tmpl w:val="54746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3"/>
  </w:num>
  <w:num w:numId="3">
    <w:abstractNumId w:val="21"/>
  </w:num>
  <w:num w:numId="4">
    <w:abstractNumId w:val="32"/>
  </w:num>
  <w:num w:numId="5">
    <w:abstractNumId w:val="7"/>
  </w:num>
  <w:num w:numId="6">
    <w:abstractNumId w:val="37"/>
  </w:num>
  <w:num w:numId="7">
    <w:abstractNumId w:val="0"/>
  </w:num>
  <w:num w:numId="8">
    <w:abstractNumId w:val="16"/>
  </w:num>
  <w:num w:numId="9">
    <w:abstractNumId w:val="30"/>
  </w:num>
  <w:num w:numId="10">
    <w:abstractNumId w:val="10"/>
  </w:num>
  <w:num w:numId="11">
    <w:abstractNumId w:val="20"/>
  </w:num>
  <w:num w:numId="12">
    <w:abstractNumId w:val="26"/>
  </w:num>
  <w:num w:numId="13">
    <w:abstractNumId w:val="27"/>
  </w:num>
  <w:num w:numId="14">
    <w:abstractNumId w:val="11"/>
  </w:num>
  <w:num w:numId="15">
    <w:abstractNumId w:val="41"/>
  </w:num>
  <w:num w:numId="16">
    <w:abstractNumId w:val="4"/>
  </w:num>
  <w:num w:numId="17">
    <w:abstractNumId w:val="25"/>
  </w:num>
  <w:num w:numId="18">
    <w:abstractNumId w:val="38"/>
  </w:num>
  <w:num w:numId="19">
    <w:abstractNumId w:val="40"/>
  </w:num>
  <w:num w:numId="20">
    <w:abstractNumId w:val="35"/>
  </w:num>
  <w:num w:numId="21">
    <w:abstractNumId w:val="1"/>
  </w:num>
  <w:num w:numId="22">
    <w:abstractNumId w:val="8"/>
  </w:num>
  <w:num w:numId="23">
    <w:abstractNumId w:val="34"/>
  </w:num>
  <w:num w:numId="24">
    <w:abstractNumId w:val="6"/>
  </w:num>
  <w:num w:numId="25">
    <w:abstractNumId w:val="24"/>
  </w:num>
  <w:num w:numId="26">
    <w:abstractNumId w:val="22"/>
  </w:num>
  <w:num w:numId="27">
    <w:abstractNumId w:val="12"/>
  </w:num>
  <w:num w:numId="28">
    <w:abstractNumId w:val="33"/>
  </w:num>
  <w:num w:numId="29">
    <w:abstractNumId w:val="14"/>
  </w:num>
  <w:num w:numId="30">
    <w:abstractNumId w:val="28"/>
  </w:num>
  <w:num w:numId="31">
    <w:abstractNumId w:val="2"/>
  </w:num>
  <w:num w:numId="32">
    <w:abstractNumId w:val="5"/>
  </w:num>
  <w:num w:numId="33">
    <w:abstractNumId w:val="39"/>
  </w:num>
  <w:num w:numId="34">
    <w:abstractNumId w:val="15"/>
  </w:num>
  <w:num w:numId="35">
    <w:abstractNumId w:val="36"/>
  </w:num>
  <w:num w:numId="36">
    <w:abstractNumId w:val="9"/>
  </w:num>
  <w:num w:numId="37">
    <w:abstractNumId w:val="19"/>
  </w:num>
  <w:num w:numId="38">
    <w:abstractNumId w:val="3"/>
  </w:num>
  <w:num w:numId="39">
    <w:abstractNumId w:val="31"/>
  </w:num>
  <w:num w:numId="40">
    <w:abstractNumId w:val="13"/>
  </w:num>
  <w:num w:numId="41">
    <w:abstractNumId w:val="29"/>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WxMLQ0Nze2MLcwMDJW0lEKTi0uzszPAykwNKgFALfOsQItAAAA"/>
  </w:docVars>
  <w:rsids>
    <w:rsidRoot w:val="00584531"/>
    <w:rsid w:val="00071AB6"/>
    <w:rsid w:val="000D3109"/>
    <w:rsid w:val="001367DF"/>
    <w:rsid w:val="001538FB"/>
    <w:rsid w:val="001700BF"/>
    <w:rsid w:val="001908B4"/>
    <w:rsid w:val="00190DD4"/>
    <w:rsid w:val="0019641D"/>
    <w:rsid w:val="001966CA"/>
    <w:rsid w:val="001A62FD"/>
    <w:rsid w:val="001E614C"/>
    <w:rsid w:val="001F4E11"/>
    <w:rsid w:val="002E2802"/>
    <w:rsid w:val="002F0B91"/>
    <w:rsid w:val="00334440"/>
    <w:rsid w:val="003346AE"/>
    <w:rsid w:val="004069A3"/>
    <w:rsid w:val="004968F1"/>
    <w:rsid w:val="004D6051"/>
    <w:rsid w:val="004E7799"/>
    <w:rsid w:val="005023A5"/>
    <w:rsid w:val="00522B5F"/>
    <w:rsid w:val="00541FCF"/>
    <w:rsid w:val="00551C3C"/>
    <w:rsid w:val="00572755"/>
    <w:rsid w:val="00575F32"/>
    <w:rsid w:val="005814B0"/>
    <w:rsid w:val="00584531"/>
    <w:rsid w:val="00595CF6"/>
    <w:rsid w:val="005A2BB9"/>
    <w:rsid w:val="005D3ADC"/>
    <w:rsid w:val="005D64A2"/>
    <w:rsid w:val="005F1E51"/>
    <w:rsid w:val="006076F7"/>
    <w:rsid w:val="00610A07"/>
    <w:rsid w:val="006331BE"/>
    <w:rsid w:val="00681099"/>
    <w:rsid w:val="006C5C2D"/>
    <w:rsid w:val="006D5BA9"/>
    <w:rsid w:val="00717189"/>
    <w:rsid w:val="007342C8"/>
    <w:rsid w:val="00770D2C"/>
    <w:rsid w:val="00841427"/>
    <w:rsid w:val="0087346A"/>
    <w:rsid w:val="0093725D"/>
    <w:rsid w:val="009B414D"/>
    <w:rsid w:val="00A009C9"/>
    <w:rsid w:val="00A05E1D"/>
    <w:rsid w:val="00A305B5"/>
    <w:rsid w:val="00A423F7"/>
    <w:rsid w:val="00A930C7"/>
    <w:rsid w:val="00AA3ABE"/>
    <w:rsid w:val="00AF460A"/>
    <w:rsid w:val="00B90E0D"/>
    <w:rsid w:val="00BB3447"/>
    <w:rsid w:val="00BD7FF6"/>
    <w:rsid w:val="00BF51A8"/>
    <w:rsid w:val="00C14621"/>
    <w:rsid w:val="00C525EF"/>
    <w:rsid w:val="00CC5FED"/>
    <w:rsid w:val="00D10AAD"/>
    <w:rsid w:val="00D12435"/>
    <w:rsid w:val="00D5319A"/>
    <w:rsid w:val="00DA617B"/>
    <w:rsid w:val="00E2015E"/>
    <w:rsid w:val="00E27F50"/>
    <w:rsid w:val="00EA5E17"/>
    <w:rsid w:val="00ED16C8"/>
    <w:rsid w:val="00EF5356"/>
    <w:rsid w:val="00EF5E99"/>
    <w:rsid w:val="00F105C9"/>
    <w:rsid w:val="00F339F1"/>
    <w:rsid w:val="00F82468"/>
    <w:rsid w:val="00FB6FE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2985E"/>
  <w15:chartTrackingRefBased/>
  <w15:docId w15:val="{17C7ACF1-245F-492D-B26E-5AF12A388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4"/>
        <w:lang w:val="en-US" w:eastAsia="en-US" w:bidi="ar-SA"/>
      </w:rPr>
    </w:rPrDefault>
    <w:pPrDefault>
      <w:pPr>
        <w:ind w:left="64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0DD4"/>
    <w:pPr>
      <w:tabs>
        <w:tab w:val="center" w:pos="4680"/>
        <w:tab w:val="right" w:pos="9360"/>
      </w:tabs>
    </w:pPr>
  </w:style>
  <w:style w:type="character" w:customStyle="1" w:styleId="HeaderChar">
    <w:name w:val="Header Char"/>
    <w:basedOn w:val="DefaultParagraphFont"/>
    <w:link w:val="Header"/>
    <w:uiPriority w:val="99"/>
    <w:rsid w:val="00190DD4"/>
  </w:style>
  <w:style w:type="paragraph" w:styleId="Footer">
    <w:name w:val="footer"/>
    <w:basedOn w:val="Normal"/>
    <w:link w:val="FooterChar"/>
    <w:uiPriority w:val="99"/>
    <w:unhideWhenUsed/>
    <w:rsid w:val="00190DD4"/>
    <w:pPr>
      <w:tabs>
        <w:tab w:val="center" w:pos="4680"/>
        <w:tab w:val="right" w:pos="9360"/>
      </w:tabs>
    </w:pPr>
  </w:style>
  <w:style w:type="character" w:customStyle="1" w:styleId="FooterChar">
    <w:name w:val="Footer Char"/>
    <w:basedOn w:val="DefaultParagraphFont"/>
    <w:link w:val="Footer"/>
    <w:uiPriority w:val="99"/>
    <w:rsid w:val="00190DD4"/>
  </w:style>
  <w:style w:type="paragraph" w:styleId="ListParagraph">
    <w:name w:val="List Paragraph"/>
    <w:basedOn w:val="Normal"/>
    <w:uiPriority w:val="34"/>
    <w:qFormat/>
    <w:rsid w:val="00190DD4"/>
    <w:pPr>
      <w:ind w:left="720"/>
      <w:contextualSpacing/>
    </w:pPr>
  </w:style>
  <w:style w:type="paragraph" w:styleId="BalloonText">
    <w:name w:val="Balloon Text"/>
    <w:basedOn w:val="Normal"/>
    <w:link w:val="BalloonTextChar"/>
    <w:uiPriority w:val="99"/>
    <w:semiHidden/>
    <w:unhideWhenUsed/>
    <w:rsid w:val="004968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8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759310">
      <w:bodyDiv w:val="1"/>
      <w:marLeft w:val="0"/>
      <w:marRight w:val="0"/>
      <w:marTop w:val="0"/>
      <w:marBottom w:val="0"/>
      <w:divBdr>
        <w:top w:val="none" w:sz="0" w:space="0" w:color="auto"/>
        <w:left w:val="none" w:sz="0" w:space="0" w:color="auto"/>
        <w:bottom w:val="none" w:sz="0" w:space="0" w:color="auto"/>
        <w:right w:val="none" w:sz="0" w:space="0" w:color="auto"/>
      </w:divBdr>
    </w:div>
    <w:div w:id="148612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Gaylotta Murray</dc:creator>
  <cp:keywords/>
  <dc:description/>
  <cp:lastModifiedBy>Sara Gargasoulas</cp:lastModifiedBy>
  <cp:revision>2</cp:revision>
  <cp:lastPrinted>2017-07-17T18:17:00Z</cp:lastPrinted>
  <dcterms:created xsi:type="dcterms:W3CDTF">2020-10-12T18:51:00Z</dcterms:created>
  <dcterms:modified xsi:type="dcterms:W3CDTF">2020-10-12T18:51:00Z</dcterms:modified>
</cp:coreProperties>
</file>